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652" w:rsidP="0012365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123652" w:rsidP="0012365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123652" w:rsidP="00123652">
      <w:pPr>
        <w:jc w:val="center"/>
        <w:rPr>
          <w:sz w:val="26"/>
          <w:szCs w:val="26"/>
        </w:rPr>
      </w:pPr>
    </w:p>
    <w:p w:rsidR="00123652" w:rsidP="001236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5 июня 2026 года </w:t>
      </w:r>
    </w:p>
    <w:p w:rsidR="00123652" w:rsidP="00123652">
      <w:pPr>
        <w:jc w:val="both"/>
        <w:rPr>
          <w:sz w:val="26"/>
          <w:szCs w:val="26"/>
        </w:rPr>
      </w:pPr>
    </w:p>
    <w:p w:rsidR="00123652" w:rsidP="001236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123652" w:rsidP="0012365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5-487-2802/2026,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главного бухгалтера ООО ИРЦ Щербаковой </w:t>
      </w:r>
      <w:r w:rsidR="0070303E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123652" w:rsidP="00123652">
      <w:pPr>
        <w:pStyle w:val="BodyTextIndent2"/>
        <w:rPr>
          <w:sz w:val="26"/>
          <w:szCs w:val="26"/>
        </w:rPr>
      </w:pPr>
    </w:p>
    <w:p w:rsidR="00123652" w:rsidP="0012365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123652" w:rsidP="00123652">
      <w:pPr>
        <w:jc w:val="center"/>
        <w:rPr>
          <w:sz w:val="26"/>
          <w:szCs w:val="26"/>
        </w:rPr>
      </w:pPr>
    </w:p>
    <w:p w:rsidR="00123652" w:rsidP="00123652">
      <w:pPr>
        <w:pStyle w:val="BodyTextIndent2"/>
        <w:rPr>
          <w:szCs w:val="26"/>
        </w:rPr>
      </w:pPr>
      <w:r>
        <w:rPr>
          <w:sz w:val="26"/>
          <w:szCs w:val="26"/>
        </w:rPr>
        <w:t xml:space="preserve">Щербакова И.В являясь главным бухгалтером ООО ИРЦ и отчетности Избирательная комиссия ХМАО-Югры и исполняя свои обязанности по адресу: </w:t>
      </w:r>
      <w:r w:rsidR="0070303E">
        <w:rPr>
          <w:sz w:val="26"/>
          <w:szCs w:val="26"/>
        </w:rPr>
        <w:t xml:space="preserve">*** </w:t>
      </w:r>
      <w:r>
        <w:rPr>
          <w:szCs w:val="26"/>
        </w:rPr>
        <w:t xml:space="preserve">15.01.2026 в 00 часов 01 минуту не своевременно предоставила сведения по запросу от 06.01.2026 о застрахованном лице  назначенному пособия по временной нетрудоспособности № </w:t>
      </w:r>
      <w:r w:rsidR="0070303E">
        <w:rPr>
          <w:sz w:val="26"/>
          <w:szCs w:val="26"/>
        </w:rPr>
        <w:t xml:space="preserve">*** </w:t>
      </w:r>
      <w:r>
        <w:rPr>
          <w:szCs w:val="26"/>
        </w:rPr>
        <w:t xml:space="preserve">в период с 20.12.2025 по 06.01.2026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123652" w:rsidP="00123652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Щербакова И.В.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123652" w:rsidP="0012365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123652" w:rsidP="0012365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123652" w:rsidP="00123652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123652">
        <w:rPr>
          <w:rStyle w:val="Emphasis"/>
          <w:i w:val="0"/>
          <w:color w:val="000000"/>
          <w:sz w:val="26"/>
          <w:szCs w:val="26"/>
        </w:rPr>
        <w:t>Частью</w:t>
      </w:r>
      <w:r w:rsidRPr="00123652">
        <w:rPr>
          <w:i/>
          <w:color w:val="000000"/>
          <w:sz w:val="26"/>
          <w:szCs w:val="26"/>
        </w:rPr>
        <w:t xml:space="preserve"> </w:t>
      </w:r>
      <w:r w:rsidRPr="00123652">
        <w:rPr>
          <w:rStyle w:val="Emphasis"/>
          <w:i w:val="0"/>
          <w:color w:val="000000"/>
          <w:sz w:val="26"/>
          <w:szCs w:val="26"/>
        </w:rPr>
        <w:t>4</w:t>
      </w:r>
      <w:r w:rsidRPr="00123652">
        <w:rPr>
          <w:i/>
          <w:color w:val="000000"/>
          <w:sz w:val="26"/>
          <w:szCs w:val="26"/>
        </w:rPr>
        <w:t xml:space="preserve"> </w:t>
      </w:r>
      <w:r w:rsidRPr="00123652">
        <w:rPr>
          <w:rStyle w:val="Emphasis"/>
          <w:i w:val="0"/>
          <w:color w:val="000000"/>
          <w:sz w:val="26"/>
          <w:szCs w:val="26"/>
        </w:rPr>
        <w:t>статьи</w:t>
      </w:r>
      <w:r w:rsidRPr="00123652">
        <w:rPr>
          <w:i/>
          <w:color w:val="000000"/>
          <w:sz w:val="26"/>
          <w:szCs w:val="26"/>
        </w:rPr>
        <w:t xml:space="preserve"> </w:t>
      </w:r>
      <w:r w:rsidRPr="00123652">
        <w:rPr>
          <w:rStyle w:val="Emphasis"/>
          <w:i w:val="0"/>
          <w:color w:val="000000"/>
          <w:sz w:val="26"/>
          <w:szCs w:val="26"/>
        </w:rPr>
        <w:t>15</w:t>
      </w:r>
      <w:r w:rsidRPr="00123652">
        <w:rPr>
          <w:i/>
          <w:color w:val="000000"/>
          <w:sz w:val="26"/>
          <w:szCs w:val="26"/>
        </w:rPr>
        <w:t>.</w:t>
      </w:r>
      <w:r w:rsidRPr="00123652">
        <w:rPr>
          <w:rStyle w:val="Emphasis"/>
          <w:i w:val="0"/>
          <w:color w:val="000000"/>
          <w:sz w:val="26"/>
          <w:szCs w:val="26"/>
        </w:rPr>
        <w:t>33</w:t>
      </w:r>
      <w:r w:rsidRPr="00123652">
        <w:rPr>
          <w:i/>
          <w:color w:val="000000"/>
          <w:sz w:val="26"/>
          <w:szCs w:val="26"/>
        </w:rPr>
        <w:t xml:space="preserve"> </w:t>
      </w:r>
      <w:r w:rsidRPr="00123652"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</w:t>
      </w:r>
      <w:r>
        <w:rPr>
          <w:color w:val="000000"/>
          <w:sz w:val="26"/>
          <w:szCs w:val="26"/>
          <w:shd w:val="clear" w:color="auto" w:fill="FFFFFF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123652" w:rsidP="001236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23652" w:rsidP="001236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23652" w:rsidP="00123652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Щербаковой И.В. в совершении вышеуказанных действий подтверждается исследованными судом: </w:t>
      </w:r>
    </w:p>
    <w:p w:rsidR="00123652" w:rsidP="00123652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123652" w:rsidP="00123652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123652" w:rsidP="00123652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123652" w:rsidP="00123652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-копией приказа, </w:t>
      </w:r>
    </w:p>
    <w:p w:rsidR="00123652" w:rsidP="0012365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123652" w:rsidP="0012365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23652" w:rsidP="0012365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123652" w:rsidP="00123652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123652" w:rsidP="00123652">
      <w:pPr>
        <w:jc w:val="both"/>
        <w:rPr>
          <w:snapToGrid w:val="0"/>
          <w:color w:val="000000"/>
          <w:sz w:val="26"/>
          <w:szCs w:val="26"/>
        </w:rPr>
      </w:pPr>
    </w:p>
    <w:p w:rsidR="00123652" w:rsidP="00123652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123652" w:rsidP="00123652">
      <w:pPr>
        <w:jc w:val="center"/>
        <w:rPr>
          <w:snapToGrid w:val="0"/>
          <w:color w:val="000000"/>
          <w:sz w:val="26"/>
          <w:szCs w:val="26"/>
        </w:rPr>
      </w:pPr>
    </w:p>
    <w:p w:rsidR="00123652" w:rsidP="00123652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главного бухгалтера ООО ИРЦ Щербакову </w:t>
      </w:r>
      <w:r w:rsidR="0070303E">
        <w:rPr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123652" w:rsidP="00123652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123652" w:rsidP="00123652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</w:t>
      </w:r>
      <w:r>
        <w:rPr>
          <w:color w:val="auto"/>
          <w:szCs w:val="26"/>
        </w:rPr>
        <w:t xml:space="preserve">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123652" w:rsidP="00123652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79786002705260237668</w:t>
      </w: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23652" w:rsidP="00123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23652" w:rsidP="00123652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123652" w:rsidP="00123652">
      <w:pPr>
        <w:jc w:val="both"/>
        <w:rPr>
          <w:sz w:val="26"/>
          <w:szCs w:val="26"/>
        </w:rPr>
      </w:pPr>
    </w:p>
    <w:p w:rsidR="00123652" w:rsidP="0012365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123652" w:rsidP="00123652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123652" w:rsidP="00123652">
      <w:pPr>
        <w:rPr>
          <w:sz w:val="26"/>
          <w:szCs w:val="26"/>
        </w:rPr>
      </w:pPr>
    </w:p>
    <w:p w:rsidR="00123652" w:rsidP="00123652">
      <w:pPr>
        <w:rPr>
          <w:sz w:val="26"/>
          <w:szCs w:val="26"/>
        </w:rPr>
      </w:pPr>
    </w:p>
    <w:p w:rsidR="00123652" w:rsidP="00123652">
      <w:pPr>
        <w:rPr>
          <w:sz w:val="26"/>
          <w:szCs w:val="26"/>
        </w:rPr>
      </w:pPr>
    </w:p>
    <w:p w:rsidR="00123652" w:rsidP="00123652"/>
    <w:p w:rsidR="00123652" w:rsidP="00123652"/>
    <w:p w:rsidR="00123652" w:rsidP="00123652"/>
    <w:p w:rsidR="006C743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86"/>
    <w:rsid w:val="00123652"/>
    <w:rsid w:val="006C7438"/>
    <w:rsid w:val="0070303E"/>
    <w:rsid w:val="008521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D01E0A-7C87-4C0D-8BB9-70797990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23652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123652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123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12365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2365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23652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236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1236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